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A1F2F" w:rsidRDefault="00C240C4">
      <w:pPr>
        <w:rPr>
          <w:rFonts w:ascii="Times New Roman" w:hAnsi="Times New Roman" w:cs="Times New Roman"/>
          <w:sz w:val="24"/>
          <w:szCs w:val="24"/>
        </w:rPr>
      </w:pPr>
      <w:r w:rsidRPr="008A1F2F">
        <w:rPr>
          <w:rFonts w:ascii="Times New Roman" w:hAnsi="Times New Roman" w:cs="Times New Roman"/>
          <w:sz w:val="24"/>
          <w:szCs w:val="24"/>
        </w:rPr>
        <w:t>Тема: Наследники Алексея Михайловича</w:t>
      </w:r>
    </w:p>
    <w:p w:rsidR="00C240C4" w:rsidRDefault="008A1F2F">
      <w:pPr>
        <w:rPr>
          <w:rFonts w:ascii="Times New Roman" w:hAnsi="Times New Roman" w:cs="Times New Roman"/>
          <w:sz w:val="24"/>
          <w:szCs w:val="24"/>
        </w:rPr>
      </w:pPr>
      <w:r w:rsidRPr="008A1F2F">
        <w:rPr>
          <w:rFonts w:ascii="Times New Roman" w:hAnsi="Times New Roman" w:cs="Times New Roman"/>
          <w:sz w:val="24"/>
          <w:szCs w:val="24"/>
        </w:rPr>
        <w:t xml:space="preserve">Правление </w:t>
      </w:r>
      <w:r>
        <w:rPr>
          <w:rFonts w:ascii="Times New Roman" w:hAnsi="Times New Roman" w:cs="Times New Roman"/>
          <w:sz w:val="24"/>
          <w:szCs w:val="24"/>
        </w:rPr>
        <w:t>Алексея Михайловича – годы</w:t>
      </w:r>
    </w:p>
    <w:p w:rsidR="008A1F2F" w:rsidRDefault="008A1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23, посмотреть видео урок.</w:t>
      </w:r>
    </w:p>
    <w:p w:rsidR="008A1F2F" w:rsidRDefault="008A1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8A1F2F" w:rsidRDefault="008A1F2F" w:rsidP="008A1F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 Федора Алексеевича.</w:t>
      </w:r>
    </w:p>
    <w:p w:rsidR="008A1F2F" w:rsidRDefault="008A1F2F" w:rsidP="008A1F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Годы правления Федора Алексеевича</w:t>
      </w:r>
    </w:p>
    <w:p w:rsidR="008A1F2F" w:rsidRDefault="008A1F2F" w:rsidP="008A1F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приказ был упразднен, когда была проведена перепись населения, </w:t>
      </w:r>
    </w:p>
    <w:p w:rsidR="008A1F2F" w:rsidRDefault="008A1F2F" w:rsidP="008A1F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Отношения </w:t>
      </w:r>
      <w:r w:rsidR="005E5634">
        <w:rPr>
          <w:rFonts w:ascii="Times New Roman" w:hAnsi="Times New Roman" w:cs="Times New Roman"/>
          <w:sz w:val="24"/>
          <w:szCs w:val="24"/>
        </w:rPr>
        <w:t>с Османской империей  -1677 – 1681 годы.</w:t>
      </w:r>
    </w:p>
    <w:p w:rsidR="008A1F2F" w:rsidRDefault="008A1F2F" w:rsidP="008A1F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Объясните,  что такое местничество и когда оно было отменено.</w:t>
      </w:r>
    </w:p>
    <w:p w:rsidR="008A1F2F" w:rsidRDefault="008A1F2F" w:rsidP="008A1F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Стрелецкий бунт 1682 года:  причины, ход и итоги.</w:t>
      </w:r>
    </w:p>
    <w:p w:rsidR="008A1F2F" w:rsidRDefault="008A1F2F" w:rsidP="008A1F2F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8A1F2F" w:rsidRPr="008A1F2F" w:rsidRDefault="008A1F2F" w:rsidP="008A1F2F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 w:rsidR="005E5634">
        <w:rPr>
          <w:rFonts w:ascii="Times New Roman" w:hAnsi="Times New Roman" w:cs="Times New Roman"/>
          <w:sz w:val="24"/>
          <w:szCs w:val="24"/>
        </w:rPr>
        <w:t>1. Деятельность и планы Федора Алексеевича в области культуры. 2.  Как вы думаете, почему народ хотел видеть царем Петра, а не Ивана, каким образом Софья сумела добиться того, чтобы царем стал Иван?</w:t>
      </w:r>
    </w:p>
    <w:sectPr w:rsidR="008A1F2F" w:rsidRPr="008A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C0562"/>
    <w:multiLevelType w:val="hybridMultilevel"/>
    <w:tmpl w:val="BC4058B6"/>
    <w:lvl w:ilvl="0" w:tplc="2FBC9A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0C4"/>
    <w:rsid w:val="005E5634"/>
    <w:rsid w:val="008A1F2F"/>
    <w:rsid w:val="00C2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2020-04-26T16:18:00Z</dcterms:created>
  <dcterms:modified xsi:type="dcterms:W3CDTF">2020-04-26T16:48:00Z</dcterms:modified>
</cp:coreProperties>
</file>